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78" w:rsidRDefault="00B87B8E" w:rsidP="00B87B8E">
      <w:pPr>
        <w:spacing w:before="71" w:line="298" w:lineRule="exact"/>
        <w:rPr>
          <w:b/>
          <w:sz w:val="26"/>
        </w:rPr>
      </w:pPr>
      <w:r>
        <w:rPr>
          <w:b/>
          <w:spacing w:val="-2"/>
          <w:sz w:val="26"/>
        </w:rPr>
        <w:t xml:space="preserve">                      </w:t>
      </w:r>
      <w:r w:rsidR="005648DF">
        <w:rPr>
          <w:b/>
          <w:spacing w:val="-2"/>
          <w:sz w:val="26"/>
        </w:rPr>
        <w:t>Муни</w:t>
      </w:r>
      <w:bookmarkStart w:id="0" w:name="_GoBack"/>
      <w:bookmarkEnd w:id="0"/>
      <w:r w:rsidR="005648DF">
        <w:rPr>
          <w:b/>
          <w:spacing w:val="-2"/>
          <w:sz w:val="26"/>
        </w:rPr>
        <w:t>ципальное</w:t>
      </w:r>
      <w:r w:rsidR="005648DF">
        <w:rPr>
          <w:b/>
          <w:spacing w:val="5"/>
          <w:sz w:val="26"/>
        </w:rPr>
        <w:t xml:space="preserve"> </w:t>
      </w:r>
      <w:r w:rsidR="005648DF">
        <w:rPr>
          <w:b/>
          <w:spacing w:val="-2"/>
          <w:sz w:val="26"/>
        </w:rPr>
        <w:t>бюджетное</w:t>
      </w:r>
      <w:r w:rsidR="005648DF">
        <w:rPr>
          <w:b/>
          <w:spacing w:val="6"/>
          <w:sz w:val="26"/>
        </w:rPr>
        <w:t xml:space="preserve"> </w:t>
      </w:r>
      <w:r w:rsidR="005648DF">
        <w:rPr>
          <w:b/>
          <w:spacing w:val="-2"/>
          <w:sz w:val="26"/>
        </w:rPr>
        <w:t>дошкольное</w:t>
      </w:r>
      <w:r w:rsidR="005648DF">
        <w:rPr>
          <w:b/>
          <w:spacing w:val="6"/>
          <w:sz w:val="26"/>
        </w:rPr>
        <w:t xml:space="preserve"> </w:t>
      </w:r>
      <w:r w:rsidR="005648DF">
        <w:rPr>
          <w:b/>
          <w:spacing w:val="-2"/>
          <w:sz w:val="26"/>
        </w:rPr>
        <w:t>образовательное</w:t>
      </w:r>
      <w:r w:rsidR="005648DF">
        <w:rPr>
          <w:b/>
          <w:spacing w:val="5"/>
          <w:sz w:val="26"/>
        </w:rPr>
        <w:t xml:space="preserve"> </w:t>
      </w:r>
      <w:r w:rsidR="005648DF">
        <w:rPr>
          <w:b/>
          <w:spacing w:val="-2"/>
          <w:sz w:val="26"/>
        </w:rPr>
        <w:t>учреждение</w:t>
      </w:r>
    </w:p>
    <w:p w:rsidR="00B87B8E" w:rsidRDefault="00B87B8E" w:rsidP="00B87B8E">
      <w:pPr>
        <w:spacing w:before="148" w:line="345" w:lineRule="auto"/>
        <w:ind w:left="228" w:right="821" w:firstLine="481"/>
        <w:jc w:val="center"/>
        <w:rPr>
          <w:b/>
          <w:sz w:val="26"/>
        </w:rPr>
      </w:pPr>
      <w:proofErr w:type="spellStart"/>
      <w:r>
        <w:rPr>
          <w:b/>
          <w:sz w:val="26"/>
        </w:rPr>
        <w:t>Джалильский</w:t>
      </w:r>
      <w:proofErr w:type="spellEnd"/>
      <w:r>
        <w:rPr>
          <w:b/>
          <w:sz w:val="26"/>
        </w:rPr>
        <w:t xml:space="preserve"> детский сад «Алёнушка» общеразвивающего вида         </w:t>
      </w:r>
      <w:proofErr w:type="spellStart"/>
      <w:r>
        <w:rPr>
          <w:b/>
          <w:sz w:val="26"/>
        </w:rPr>
        <w:t>Сармановского</w:t>
      </w:r>
      <w:proofErr w:type="spellEnd"/>
      <w:r>
        <w:rPr>
          <w:b/>
          <w:sz w:val="26"/>
        </w:rPr>
        <w:t xml:space="preserve"> муниципального района Республики Татарстан</w:t>
      </w:r>
    </w:p>
    <w:p w:rsidR="00A77778" w:rsidRDefault="005648DF">
      <w:pPr>
        <w:spacing w:before="148" w:line="345" w:lineRule="auto"/>
        <w:ind w:left="228" w:right="821" w:firstLine="801"/>
        <w:jc w:val="both"/>
        <w:rPr>
          <w:sz w:val="28"/>
        </w:rPr>
      </w:pPr>
      <w:r>
        <w:rPr>
          <w:b/>
          <w:sz w:val="28"/>
        </w:rPr>
        <w:t>Информация об уровне образования, формах обучения, нормативном сроке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 2025-2026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года по реализуемой основной образовательной программе дошкольного образования </w:t>
      </w:r>
      <w:r>
        <w:rPr>
          <w:b/>
          <w:i/>
          <w:sz w:val="28"/>
        </w:rPr>
        <w:t xml:space="preserve">– </w:t>
      </w:r>
      <w:r w:rsidR="00B87B8E">
        <w:rPr>
          <w:sz w:val="28"/>
        </w:rPr>
        <w:t>150 воспитанников.</w:t>
      </w:r>
    </w:p>
    <w:p w:rsidR="00A77778" w:rsidRDefault="00A77778">
      <w:pPr>
        <w:pStyle w:val="a3"/>
        <w:ind w:left="0"/>
        <w:rPr>
          <w:sz w:val="20"/>
        </w:rPr>
      </w:pPr>
    </w:p>
    <w:p w:rsidR="00A77778" w:rsidRDefault="00A77778">
      <w:pPr>
        <w:pStyle w:val="a3"/>
        <w:ind w:left="0"/>
        <w:rPr>
          <w:sz w:val="20"/>
        </w:rPr>
      </w:pPr>
    </w:p>
    <w:p w:rsidR="00A77778" w:rsidRDefault="00A77778">
      <w:pPr>
        <w:pStyle w:val="a3"/>
        <w:spacing w:before="79"/>
        <w:ind w:left="0"/>
        <w:rPr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700"/>
        <w:gridCol w:w="1277"/>
        <w:gridCol w:w="1421"/>
        <w:gridCol w:w="1416"/>
        <w:gridCol w:w="1416"/>
        <w:gridCol w:w="1417"/>
      </w:tblGrid>
      <w:tr w:rsidR="00A77778">
        <w:trPr>
          <w:trHeight w:val="1200"/>
        </w:trPr>
        <w:tc>
          <w:tcPr>
            <w:tcW w:w="2132" w:type="dxa"/>
          </w:tcPr>
          <w:p w:rsidR="00A77778" w:rsidRDefault="005648DF">
            <w:pPr>
              <w:pStyle w:val="TableParagraph"/>
              <w:spacing w:before="6" w:line="259" w:lineRule="auto"/>
              <w:ind w:left="455" w:hanging="16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программы</w:t>
            </w:r>
          </w:p>
        </w:tc>
        <w:tc>
          <w:tcPr>
            <w:tcW w:w="1700" w:type="dxa"/>
          </w:tcPr>
          <w:p w:rsidR="00A77778" w:rsidRDefault="005648DF">
            <w:pPr>
              <w:pStyle w:val="TableParagraph"/>
              <w:spacing w:before="6" w:line="259" w:lineRule="auto"/>
              <w:ind w:left="187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</w:t>
            </w:r>
          </w:p>
        </w:tc>
        <w:tc>
          <w:tcPr>
            <w:tcW w:w="1277" w:type="dxa"/>
          </w:tcPr>
          <w:p w:rsidR="00A77778" w:rsidRDefault="005648DF">
            <w:pPr>
              <w:pStyle w:val="TableParagraph"/>
              <w:spacing w:before="6" w:line="259" w:lineRule="auto"/>
              <w:ind w:left="134" w:right="176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Формы обучения</w:t>
            </w:r>
          </w:p>
        </w:tc>
        <w:tc>
          <w:tcPr>
            <w:tcW w:w="1421" w:type="dxa"/>
          </w:tcPr>
          <w:p w:rsidR="00A77778" w:rsidRDefault="005648DF">
            <w:pPr>
              <w:pStyle w:val="TableParagraph"/>
              <w:spacing w:before="6" w:line="259" w:lineRule="auto"/>
              <w:ind w:left="235" w:right="182" w:hanging="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срок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16" w:type="dxa"/>
          </w:tcPr>
          <w:p w:rsidR="00A77778" w:rsidRDefault="005648DF">
            <w:pPr>
              <w:pStyle w:val="TableParagraph"/>
              <w:spacing w:before="6" w:line="259" w:lineRule="auto"/>
              <w:ind w:left="201" w:right="247" w:firstLine="2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16" w:type="dxa"/>
          </w:tcPr>
          <w:p w:rsidR="00A77778" w:rsidRDefault="005648DF">
            <w:pPr>
              <w:pStyle w:val="TableParagraph"/>
              <w:spacing w:before="6" w:line="256" w:lineRule="auto"/>
              <w:ind w:left="259" w:right="300" w:firstLine="154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чество обучаю-</w:t>
            </w:r>
          </w:p>
          <w:p w:rsidR="00A77778" w:rsidRDefault="005648DF">
            <w:pPr>
              <w:pStyle w:val="TableParagraph"/>
              <w:spacing w:before="3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</w:p>
        </w:tc>
        <w:tc>
          <w:tcPr>
            <w:tcW w:w="1417" w:type="dxa"/>
          </w:tcPr>
          <w:p w:rsidR="00A77778" w:rsidRDefault="005648DF">
            <w:pPr>
              <w:pStyle w:val="TableParagraph"/>
              <w:spacing w:before="6" w:line="259" w:lineRule="auto"/>
              <w:ind w:left="390" w:right="146" w:hanging="2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Финансиро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вание</w:t>
            </w:r>
            <w:proofErr w:type="spellEnd"/>
          </w:p>
        </w:tc>
      </w:tr>
      <w:tr w:rsidR="00A77778">
        <w:trPr>
          <w:trHeight w:val="1972"/>
        </w:trPr>
        <w:tc>
          <w:tcPr>
            <w:tcW w:w="2132" w:type="dxa"/>
          </w:tcPr>
          <w:p w:rsidR="00A77778" w:rsidRDefault="00A77778">
            <w:pPr>
              <w:pStyle w:val="TableParagraph"/>
              <w:spacing w:before="53"/>
              <w:rPr>
                <w:sz w:val="26"/>
              </w:rPr>
            </w:pPr>
          </w:p>
          <w:p w:rsidR="00A77778" w:rsidRDefault="005648DF">
            <w:pPr>
              <w:pStyle w:val="TableParagraph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Основная</w:t>
            </w:r>
          </w:p>
          <w:p w:rsidR="00A77778" w:rsidRDefault="005648DF">
            <w:pPr>
              <w:pStyle w:val="TableParagraph"/>
              <w:spacing w:before="23" w:line="259" w:lineRule="auto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образовательная программа дошкольного</w:t>
            </w:r>
          </w:p>
          <w:p w:rsidR="00A77778" w:rsidRDefault="005648DF">
            <w:pPr>
              <w:pStyle w:val="TableParagraph"/>
              <w:spacing w:before="1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образования</w:t>
            </w:r>
          </w:p>
        </w:tc>
        <w:tc>
          <w:tcPr>
            <w:tcW w:w="1700" w:type="dxa"/>
          </w:tcPr>
          <w:p w:rsidR="00A77778" w:rsidRDefault="00A77778">
            <w:pPr>
              <w:pStyle w:val="TableParagraph"/>
              <w:spacing w:before="53"/>
              <w:rPr>
                <w:sz w:val="26"/>
              </w:rPr>
            </w:pPr>
          </w:p>
          <w:p w:rsidR="00A77778" w:rsidRDefault="005648DF">
            <w:pPr>
              <w:pStyle w:val="TableParagraph"/>
              <w:spacing w:line="259" w:lineRule="auto"/>
              <w:ind w:left="167" w:hanging="10"/>
              <w:rPr>
                <w:sz w:val="26"/>
              </w:rPr>
            </w:pPr>
            <w:r>
              <w:rPr>
                <w:spacing w:val="-2"/>
                <w:sz w:val="26"/>
              </w:rPr>
              <w:t>Дошкольное образование</w:t>
            </w:r>
          </w:p>
        </w:tc>
        <w:tc>
          <w:tcPr>
            <w:tcW w:w="1277" w:type="dxa"/>
          </w:tcPr>
          <w:p w:rsidR="00A77778" w:rsidRDefault="00A77778">
            <w:pPr>
              <w:pStyle w:val="TableParagraph"/>
              <w:spacing w:before="91"/>
              <w:rPr>
                <w:sz w:val="26"/>
              </w:rPr>
            </w:pPr>
          </w:p>
          <w:p w:rsidR="00A77778" w:rsidRDefault="005648DF">
            <w:pPr>
              <w:pStyle w:val="TableParagraph"/>
              <w:ind w:left="302"/>
              <w:rPr>
                <w:sz w:val="26"/>
              </w:rPr>
            </w:pPr>
            <w:r>
              <w:rPr>
                <w:spacing w:val="-2"/>
                <w:sz w:val="26"/>
              </w:rPr>
              <w:t>Очная</w:t>
            </w:r>
          </w:p>
        </w:tc>
        <w:tc>
          <w:tcPr>
            <w:tcW w:w="1421" w:type="dxa"/>
          </w:tcPr>
          <w:p w:rsidR="00A77778" w:rsidRDefault="00A77778">
            <w:pPr>
              <w:pStyle w:val="TableParagraph"/>
              <w:spacing w:before="91"/>
              <w:rPr>
                <w:sz w:val="26"/>
              </w:rPr>
            </w:pPr>
          </w:p>
          <w:p w:rsidR="00A77778" w:rsidRDefault="005648DF">
            <w:pPr>
              <w:pStyle w:val="TableParagraph"/>
              <w:ind w:left="436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416" w:type="dxa"/>
          </w:tcPr>
          <w:p w:rsidR="00A77778" w:rsidRDefault="00A77778">
            <w:pPr>
              <w:pStyle w:val="TableParagraph"/>
              <w:spacing w:before="53"/>
              <w:rPr>
                <w:sz w:val="26"/>
              </w:rPr>
            </w:pPr>
          </w:p>
          <w:p w:rsidR="00A77778" w:rsidRDefault="005648DF">
            <w:pPr>
              <w:pStyle w:val="TableParagraph"/>
              <w:spacing w:line="259" w:lineRule="auto"/>
              <w:ind w:left="163" w:right="132" w:firstLine="67"/>
              <w:rPr>
                <w:sz w:val="26"/>
              </w:rPr>
            </w:pPr>
            <w:r>
              <w:rPr>
                <w:spacing w:val="-2"/>
                <w:sz w:val="26"/>
              </w:rPr>
              <w:t>Русский, татарский</w:t>
            </w:r>
          </w:p>
        </w:tc>
        <w:tc>
          <w:tcPr>
            <w:tcW w:w="1416" w:type="dxa"/>
          </w:tcPr>
          <w:p w:rsidR="00A77778" w:rsidRDefault="00A77778">
            <w:pPr>
              <w:pStyle w:val="TableParagraph"/>
              <w:spacing w:before="53"/>
              <w:rPr>
                <w:sz w:val="26"/>
              </w:rPr>
            </w:pPr>
          </w:p>
          <w:p w:rsidR="00A77778" w:rsidRDefault="00B87B8E">
            <w:pPr>
              <w:pStyle w:val="TableParagraph"/>
              <w:ind w:left="2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150</w:t>
            </w:r>
          </w:p>
        </w:tc>
        <w:tc>
          <w:tcPr>
            <w:tcW w:w="1417" w:type="dxa"/>
          </w:tcPr>
          <w:p w:rsidR="00A77778" w:rsidRDefault="00A77778">
            <w:pPr>
              <w:pStyle w:val="TableParagraph"/>
              <w:spacing w:before="91"/>
              <w:rPr>
                <w:sz w:val="26"/>
              </w:rPr>
            </w:pPr>
          </w:p>
          <w:p w:rsidR="00A77778" w:rsidRDefault="005648DF">
            <w:pPr>
              <w:pStyle w:val="TableParagraph"/>
              <w:ind w:left="275"/>
              <w:rPr>
                <w:sz w:val="26"/>
              </w:rPr>
            </w:pPr>
            <w:r>
              <w:rPr>
                <w:spacing w:val="-2"/>
                <w:sz w:val="26"/>
              </w:rPr>
              <w:t>Бюджет</w:t>
            </w:r>
          </w:p>
        </w:tc>
      </w:tr>
    </w:tbl>
    <w:p w:rsidR="00A77778" w:rsidRDefault="00A77778">
      <w:pPr>
        <w:pStyle w:val="a3"/>
        <w:spacing w:before="214"/>
        <w:ind w:left="0"/>
      </w:pPr>
    </w:p>
    <w:p w:rsidR="00A77778" w:rsidRDefault="005648DF">
      <w:pPr>
        <w:pStyle w:val="1"/>
      </w:pPr>
      <w:r>
        <w:rPr>
          <w:spacing w:val="-8"/>
          <w:u w:val="single"/>
        </w:rPr>
        <w:t xml:space="preserve"> </w:t>
      </w:r>
      <w:r>
        <w:rPr>
          <w:u w:val="single"/>
        </w:rP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A77778" w:rsidRDefault="005648DF">
      <w:pPr>
        <w:pStyle w:val="a3"/>
        <w:spacing w:before="321" w:line="322" w:lineRule="exact"/>
        <w:ind w:left="1390"/>
        <w:jc w:val="both"/>
      </w:pPr>
      <w:r>
        <w:rPr>
          <w:color w:val="0000FF"/>
          <w:spacing w:val="-7"/>
          <w:u w:val="single" w:color="0000FF"/>
        </w:rPr>
        <w:t xml:space="preserve"> </w:t>
      </w:r>
      <w:r>
        <w:rPr>
          <w:color w:val="0000FF"/>
          <w:u w:val="single" w:color="0000FF"/>
        </w:rPr>
        <w:t>Статья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64</w:t>
      </w:r>
      <w:r>
        <w:rPr>
          <w:color w:val="0000FF"/>
          <w:spacing w:val="-5"/>
          <w:u w:val="single" w:color="0000FF"/>
        </w:rPr>
        <w:t xml:space="preserve"> </w:t>
      </w:r>
      <w:r>
        <w:t>ФЗ</w:t>
      </w:r>
      <w:r>
        <w:rPr>
          <w:spacing w:val="-7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РФ»</w:t>
      </w:r>
      <w:r>
        <w:rPr>
          <w:spacing w:val="-7"/>
        </w:rPr>
        <w:t xml:space="preserve"> </w:t>
      </w:r>
      <w:r>
        <w:t>«Дошкольное</w:t>
      </w:r>
      <w:r>
        <w:rPr>
          <w:spacing w:val="-6"/>
        </w:rPr>
        <w:t xml:space="preserve"> </w:t>
      </w:r>
      <w:r>
        <w:rPr>
          <w:spacing w:val="-2"/>
        </w:rPr>
        <w:t>образование»:</w:t>
      </w:r>
    </w:p>
    <w:p w:rsidR="00A77778" w:rsidRDefault="005648DF">
      <w:pPr>
        <w:pStyle w:val="a3"/>
        <w:ind w:left="141" w:right="437"/>
        <w:jc w:val="both"/>
      </w:pPr>
      <w:r>
        <w:t>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</w:t>
      </w:r>
      <w:r>
        <w:rPr>
          <w:spacing w:val="-1"/>
        </w:rPr>
        <w:t xml:space="preserve"> </w:t>
      </w:r>
      <w:r>
        <w:t>особенностей, в том числе достижение детьми дошкольного возраста уровня развития, необходимо</w:t>
      </w:r>
      <w:r>
        <w:t>го и достаточного для успешного освоения ими образовательных программ начального общего образования.</w:t>
      </w:r>
    </w:p>
    <w:p w:rsidR="00A77778" w:rsidRDefault="005648DF">
      <w:pPr>
        <w:pStyle w:val="a3"/>
        <w:spacing w:before="321"/>
        <w:ind w:right="542" w:hanging="10"/>
        <w:jc w:val="both"/>
      </w:pPr>
      <w:r>
        <w:t>Содержание образовательного процесса в Детском саду определяется основной образовательной программой дошкольного образования.</w:t>
      </w:r>
    </w:p>
    <w:p w:rsidR="00A77778" w:rsidRDefault="00A77778">
      <w:pPr>
        <w:pStyle w:val="a3"/>
        <w:spacing w:before="3"/>
        <w:ind w:left="0"/>
      </w:pPr>
    </w:p>
    <w:p w:rsidR="00A77778" w:rsidRDefault="005648DF">
      <w:pPr>
        <w:spacing w:before="1" w:line="319" w:lineRule="exact"/>
        <w:ind w:left="2782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i/>
          <w:sz w:val="28"/>
        </w:rPr>
        <w:t>получения</w:t>
      </w:r>
      <w:r>
        <w:rPr>
          <w:b/>
          <w:i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A77778" w:rsidRDefault="005648DF">
      <w:pPr>
        <w:pStyle w:val="a3"/>
        <w:spacing w:line="244" w:lineRule="auto"/>
        <w:ind w:left="1447" w:hanging="10"/>
      </w:pP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Статья</w:t>
      </w:r>
      <w:r>
        <w:rPr>
          <w:color w:val="0000FF"/>
          <w:spacing w:val="40"/>
          <w:u w:val="single" w:color="0000FF"/>
        </w:rPr>
        <w:t xml:space="preserve"> </w:t>
      </w:r>
      <w:r>
        <w:rPr>
          <w:color w:val="0000FF"/>
          <w:u w:val="single" w:color="0000FF"/>
        </w:rPr>
        <w:t>17</w:t>
      </w:r>
      <w:r>
        <w:rPr>
          <w:color w:val="0000FF"/>
          <w:spacing w:val="-7"/>
          <w:u w:val="single" w:color="0000FF"/>
        </w:rPr>
        <w:t xml:space="preserve"> </w:t>
      </w:r>
      <w:r>
        <w:t>ФЗ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РФ»</w:t>
      </w:r>
      <w:r>
        <w:rPr>
          <w:spacing w:val="-8"/>
        </w:rPr>
        <w:t xml:space="preserve"> </w:t>
      </w:r>
      <w:r>
        <w:t>«Формы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 формы обучения», говорит о том, что:</w:t>
      </w:r>
    </w:p>
    <w:p w:rsidR="00A77778" w:rsidRDefault="005648DF">
      <w:pPr>
        <w:pStyle w:val="a4"/>
        <w:numPr>
          <w:ilvl w:val="0"/>
          <w:numId w:val="1"/>
        </w:numPr>
        <w:tabs>
          <w:tab w:val="left" w:pos="1720"/>
        </w:tabs>
        <w:spacing w:line="314" w:lineRule="exact"/>
        <w:ind w:left="1720" w:hanging="282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получено:</w:t>
      </w:r>
    </w:p>
    <w:p w:rsidR="00A77778" w:rsidRDefault="005648DF">
      <w:pPr>
        <w:pStyle w:val="a4"/>
        <w:numPr>
          <w:ilvl w:val="1"/>
          <w:numId w:val="1"/>
        </w:numPr>
        <w:tabs>
          <w:tab w:val="left" w:pos="1748"/>
        </w:tabs>
        <w:spacing w:line="322" w:lineRule="exact"/>
        <w:ind w:left="1748" w:hanging="363"/>
        <w:rPr>
          <w:sz w:val="28"/>
        </w:rPr>
      </w:pPr>
      <w:r>
        <w:rPr>
          <w:sz w:val="28"/>
          <w:u w:val="single"/>
        </w:rPr>
        <w:t>в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организациях,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осуществляющих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образовательную</w:t>
      </w:r>
      <w:r>
        <w:rPr>
          <w:spacing w:val="-13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деятельность;</w:t>
      </w:r>
    </w:p>
    <w:p w:rsidR="00A77778" w:rsidRDefault="005648DF">
      <w:pPr>
        <w:pStyle w:val="a4"/>
        <w:numPr>
          <w:ilvl w:val="1"/>
          <w:numId w:val="1"/>
        </w:numPr>
        <w:tabs>
          <w:tab w:val="left" w:pos="1748"/>
          <w:tab w:val="left" w:pos="1750"/>
        </w:tabs>
        <w:ind w:right="677"/>
        <w:rPr>
          <w:sz w:val="28"/>
        </w:rPr>
      </w:pPr>
      <w:r>
        <w:rPr>
          <w:sz w:val="28"/>
        </w:rPr>
        <w:t>вне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(в форме семейного образования и самообразования).</w:t>
      </w:r>
    </w:p>
    <w:p w:rsidR="00A77778" w:rsidRDefault="00A77778">
      <w:pPr>
        <w:pStyle w:val="a4"/>
        <w:rPr>
          <w:sz w:val="28"/>
        </w:rPr>
        <w:sectPr w:rsidR="00A77778" w:rsidSect="005648DF">
          <w:type w:val="continuous"/>
          <w:pgSz w:w="11910" w:h="16850"/>
          <w:pgMar w:top="567" w:right="425" w:bottom="280" w:left="425" w:header="720" w:footer="720" w:gutter="0"/>
          <w:cols w:space="720"/>
        </w:sectPr>
      </w:pPr>
    </w:p>
    <w:p w:rsidR="00A77778" w:rsidRDefault="005648DF">
      <w:pPr>
        <w:pStyle w:val="a3"/>
        <w:spacing w:before="58" w:line="322" w:lineRule="exact"/>
        <w:ind w:left="1510"/>
        <w:jc w:val="both"/>
      </w:pPr>
      <w:r>
        <w:lastRenderedPageBreak/>
        <w:t>Обучение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b/>
          <w:i/>
          <w:spacing w:val="-7"/>
          <w:u w:val="single"/>
        </w:rPr>
        <w:t xml:space="preserve"> </w:t>
      </w:r>
      <w:proofErr w:type="gramStart"/>
      <w:r>
        <w:rPr>
          <w:b/>
          <w:i/>
          <w:u w:val="single"/>
        </w:rPr>
        <w:t>очной</w:t>
      </w:r>
      <w:r>
        <w:rPr>
          <w:b/>
          <w:i/>
          <w:spacing w:val="-9"/>
          <w:u w:val="single"/>
        </w:rPr>
        <w:t xml:space="preserve"> </w:t>
      </w:r>
      <w:r>
        <w:rPr>
          <w:spacing w:val="-8"/>
        </w:rPr>
        <w:t xml:space="preserve"> </w:t>
      </w:r>
      <w:r>
        <w:rPr>
          <w:spacing w:val="-2"/>
        </w:rPr>
        <w:t>форме</w:t>
      </w:r>
      <w:proofErr w:type="gramEnd"/>
      <w:r>
        <w:rPr>
          <w:spacing w:val="-2"/>
        </w:rPr>
        <w:t>.</w:t>
      </w:r>
    </w:p>
    <w:p w:rsidR="00A77778" w:rsidRDefault="005648DF">
      <w:pPr>
        <w:pStyle w:val="a3"/>
        <w:ind w:left="170" w:right="527" w:firstLine="57"/>
        <w:jc w:val="both"/>
      </w:pPr>
      <w:r>
        <w:rPr>
          <w:b/>
          <w:i/>
        </w:rPr>
        <w:t>Форма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организации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обучения: </w:t>
      </w:r>
      <w:r>
        <w:t>образовательная деятельность</w:t>
      </w:r>
      <w:r>
        <w:rPr>
          <w:spacing w:val="-4"/>
        </w:rPr>
        <w:t xml:space="preserve"> </w:t>
      </w:r>
      <w:r>
        <w:t>(ОД). Образовательная</w:t>
      </w:r>
      <w:r>
        <w:t xml:space="preserve"> деятельность осуществляется в определенном порядке и режиме</w:t>
      </w:r>
      <w:r>
        <w:rPr>
          <w:spacing w:val="40"/>
        </w:rPr>
        <w:t xml:space="preserve"> </w:t>
      </w:r>
      <w:r>
        <w:t>с детьми всех возрастных групп в соответствии с основной образовательной программой дошкольного образования МБДОУ. В детском саду используются фронтальные, групповые, индивидуальные формы организ</w:t>
      </w:r>
      <w:r>
        <w:t>ованного обучения.</w:t>
      </w:r>
    </w:p>
    <w:p w:rsidR="00A77778" w:rsidRDefault="005648DF">
      <w:pPr>
        <w:pStyle w:val="a3"/>
        <w:spacing w:before="3"/>
        <w:ind w:right="530" w:hanging="10"/>
        <w:jc w:val="both"/>
      </w:pPr>
      <w:r>
        <w:rPr>
          <w:b/>
          <w:i/>
        </w:rPr>
        <w:t xml:space="preserve">Индивидуальная форма организации обучения </w:t>
      </w:r>
      <w:r>
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</w:t>
      </w:r>
      <w:r>
        <w:t>трудничества с другими детьми.</w:t>
      </w:r>
    </w:p>
    <w:p w:rsidR="00A77778" w:rsidRDefault="005648DF">
      <w:pPr>
        <w:pStyle w:val="a3"/>
        <w:ind w:right="532" w:hanging="10"/>
        <w:jc w:val="both"/>
      </w:pPr>
      <w:r>
        <w:rPr>
          <w:b/>
          <w:i/>
        </w:rPr>
        <w:t xml:space="preserve">Групповая форма организации обучения </w:t>
      </w:r>
      <w:r>
        <w:rPr>
          <w:i/>
        </w:rPr>
        <w:t>(</w:t>
      </w:r>
      <w:r>
        <w:t xml:space="preserve">индивидуально-коллективная). Группа делится на подгруппы. Основания для комплектации: личная симпатия, общность интересов, но не по уровням развития. При этом педагогу, в первую очередь, </w:t>
      </w:r>
      <w:r>
        <w:t>важно обеспечить взаимодействие детей в процессе обучения.</w:t>
      </w:r>
    </w:p>
    <w:p w:rsidR="00A77778" w:rsidRDefault="005648DF">
      <w:pPr>
        <w:pStyle w:val="a3"/>
        <w:ind w:right="532" w:hanging="10"/>
        <w:jc w:val="both"/>
      </w:pPr>
      <w:r>
        <w:rPr>
          <w:b/>
          <w:i/>
        </w:rPr>
        <w:t xml:space="preserve">Групповая форма организации обучения </w:t>
      </w:r>
      <w:r>
        <w:rPr>
          <w:i/>
        </w:rPr>
        <w:t>(</w:t>
      </w:r>
      <w:r>
        <w:t xml:space="preserve">индивидуально-коллективная). Группа делится на подгруппы. Основания для комплектации: личная симпатия, общность интересов, но не по уровням развития. При этом </w:t>
      </w:r>
      <w:r>
        <w:t>педагогу, в первую очередь, важно обеспечить взаимодействие детей в процессе обучения.</w:t>
      </w:r>
    </w:p>
    <w:p w:rsidR="00A77778" w:rsidRDefault="005648DF">
      <w:pPr>
        <w:pStyle w:val="a3"/>
        <w:spacing w:before="2"/>
        <w:ind w:right="522" w:hanging="10"/>
        <w:jc w:val="both"/>
      </w:pPr>
      <w:r>
        <w:rPr>
          <w:b/>
          <w:i/>
        </w:rPr>
        <w:t>Фронтальная форма организации обучения</w:t>
      </w:r>
      <w:r>
        <w:rPr>
          <w:i/>
        </w:rPr>
        <w:t xml:space="preserve">. </w:t>
      </w:r>
      <w:r>
        <w:t>Работа со всей группой, четкое расписание, единое содержание. При этом содержанием обучения на фронтальных занятиях может быть де</w:t>
      </w:r>
      <w:r>
        <w:t>ятельность художественного характера. 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- трудности в индивидуализации обучения.</w:t>
      </w:r>
    </w:p>
    <w:p w:rsidR="00A0110C" w:rsidRDefault="00A0110C">
      <w:pPr>
        <w:pStyle w:val="a3"/>
        <w:spacing w:before="2"/>
        <w:ind w:right="522" w:hanging="10"/>
        <w:jc w:val="both"/>
      </w:pPr>
    </w:p>
    <w:p w:rsidR="00A77778" w:rsidRDefault="005648DF" w:rsidP="00A0110C">
      <w:pPr>
        <w:pStyle w:val="1"/>
        <w:spacing w:before="3" w:line="319" w:lineRule="exact"/>
        <w:jc w:val="center"/>
      </w:pPr>
      <w:r>
        <w:t>Нормативный</w:t>
      </w:r>
      <w:r>
        <w:rPr>
          <w:spacing w:val="-13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rPr>
          <w:spacing w:val="-2"/>
        </w:rPr>
        <w:t>обучени</w:t>
      </w:r>
      <w:r>
        <w:rPr>
          <w:spacing w:val="-2"/>
        </w:rPr>
        <w:t>я</w:t>
      </w:r>
    </w:p>
    <w:p w:rsidR="00A77778" w:rsidRDefault="005648DF">
      <w:pPr>
        <w:pStyle w:val="a3"/>
        <w:spacing w:line="242" w:lineRule="auto"/>
        <w:ind w:right="534" w:hanging="10"/>
        <w:jc w:val="both"/>
      </w:pPr>
      <w:r>
        <w:t>Учебный год в Детском саду начинается 1 сентября. Если этот день приходится на выходной</w:t>
      </w:r>
      <w:r>
        <w:rPr>
          <w:spacing w:val="-9"/>
        </w:rPr>
        <w:t xml:space="preserve"> </w:t>
      </w:r>
      <w:r>
        <w:t>день,</w:t>
      </w:r>
      <w:r>
        <w:rPr>
          <w:spacing w:val="-6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начинается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следующий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ним рабочий день.</w:t>
      </w:r>
    </w:p>
    <w:p w:rsidR="00A77778" w:rsidRDefault="005648DF">
      <w:pPr>
        <w:pStyle w:val="a3"/>
        <w:spacing w:before="314" w:line="322" w:lineRule="exact"/>
        <w:ind w:left="228"/>
      </w:pPr>
      <w:r>
        <w:t>Продолжительность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года:</w:t>
      </w:r>
      <w:r>
        <w:rPr>
          <w:spacing w:val="-15"/>
        </w:rPr>
        <w:t xml:space="preserve"> </w:t>
      </w:r>
      <w:r>
        <w:t>36</w:t>
      </w:r>
      <w:r>
        <w:rPr>
          <w:spacing w:val="-5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недель</w:t>
      </w:r>
      <w:r>
        <w:rPr>
          <w:spacing w:val="-13"/>
        </w:rPr>
        <w:t xml:space="preserve"> </w:t>
      </w:r>
      <w:r>
        <w:t>(I</w:t>
      </w:r>
      <w:r>
        <w:rPr>
          <w:spacing w:val="-11"/>
        </w:rPr>
        <w:t xml:space="preserve"> </w:t>
      </w:r>
      <w:r>
        <w:t>полугодие –</w:t>
      </w:r>
      <w:r>
        <w:rPr>
          <w:spacing w:val="-10"/>
        </w:rPr>
        <w:t xml:space="preserve"> </w:t>
      </w:r>
      <w:r>
        <w:t>17,</w:t>
      </w:r>
      <w:r>
        <w:rPr>
          <w:spacing w:val="-8"/>
        </w:rPr>
        <w:t xml:space="preserve"> </w:t>
      </w:r>
      <w:r>
        <w:t>II</w:t>
      </w:r>
      <w:r>
        <w:rPr>
          <w:spacing w:val="-11"/>
        </w:rPr>
        <w:t xml:space="preserve"> </w:t>
      </w:r>
      <w:r>
        <w:rPr>
          <w:spacing w:val="-2"/>
        </w:rPr>
        <w:t>полугодие</w:t>
      </w:r>
    </w:p>
    <w:p w:rsidR="00A77778" w:rsidRDefault="005648DF">
      <w:pPr>
        <w:pStyle w:val="a3"/>
      </w:pPr>
      <w:r>
        <w:rPr>
          <w:spacing w:val="-4"/>
        </w:rPr>
        <w:t>-19).</w:t>
      </w:r>
    </w:p>
    <w:p w:rsidR="00A77778" w:rsidRDefault="005648DF">
      <w:pPr>
        <w:pStyle w:val="a3"/>
        <w:spacing w:before="321"/>
        <w:ind w:right="174" w:hanging="10"/>
      </w:pPr>
      <w:r>
        <w:t>Продолжительность</w:t>
      </w:r>
      <w:r>
        <w:rPr>
          <w:spacing w:val="31"/>
        </w:rPr>
        <w:t xml:space="preserve"> </w:t>
      </w:r>
      <w:r>
        <w:t>каникулярного</w:t>
      </w:r>
      <w:r>
        <w:rPr>
          <w:spacing w:val="32"/>
        </w:rPr>
        <w:t xml:space="preserve"> </w:t>
      </w:r>
      <w:r>
        <w:t>времени в течение</w:t>
      </w:r>
      <w:r>
        <w:rPr>
          <w:spacing w:val="32"/>
        </w:rPr>
        <w:t xml:space="preserve"> </w:t>
      </w:r>
      <w:r>
        <w:t>учебного года составляет 11 дней и приходится на длительные праздничные и выходные дни.</w:t>
      </w:r>
    </w:p>
    <w:p w:rsidR="00A77778" w:rsidRDefault="005648DF">
      <w:pPr>
        <w:pStyle w:val="a3"/>
        <w:spacing w:before="321"/>
        <w:ind w:right="536" w:hanging="10"/>
        <w:jc w:val="both"/>
      </w:pPr>
      <w:r>
        <w:t>Годовой календарно - образовательный график разрабатывается и утверждается Детским садом самостоятельн</w:t>
      </w:r>
      <w:r>
        <w:t xml:space="preserve">о </w:t>
      </w:r>
      <w:r w:rsidR="00B87B8E">
        <w:t xml:space="preserve">и согласовывается с Отделом образования </w:t>
      </w:r>
      <w:proofErr w:type="spellStart"/>
      <w:r w:rsidR="00B87B8E">
        <w:t>Сармано</w:t>
      </w:r>
      <w:r>
        <w:t>вского</w:t>
      </w:r>
      <w:proofErr w:type="spellEnd"/>
      <w:r>
        <w:t xml:space="preserve"> муниципального района РТ.</w:t>
      </w:r>
    </w:p>
    <w:sectPr w:rsidR="00A77778">
      <w:pgSz w:w="11910" w:h="16850"/>
      <w:pgMar w:top="14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64A31"/>
    <w:multiLevelType w:val="hybridMultilevel"/>
    <w:tmpl w:val="0C9052FC"/>
    <w:lvl w:ilvl="0" w:tplc="E9448F3C">
      <w:start w:val="1"/>
      <w:numFmt w:val="decimal"/>
      <w:lvlText w:val="%1."/>
      <w:lvlJc w:val="left"/>
      <w:pPr>
        <w:ind w:left="172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8457E4">
      <w:start w:val="1"/>
      <w:numFmt w:val="decimal"/>
      <w:lvlText w:val="%2)"/>
      <w:lvlJc w:val="left"/>
      <w:pPr>
        <w:ind w:left="175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1FE9828">
      <w:numFmt w:val="bullet"/>
      <w:lvlText w:val="•"/>
      <w:lvlJc w:val="left"/>
      <w:pPr>
        <w:ind w:left="2793" w:hanging="365"/>
      </w:pPr>
      <w:rPr>
        <w:rFonts w:hint="default"/>
        <w:lang w:val="ru-RU" w:eastAsia="en-US" w:bidi="ar-SA"/>
      </w:rPr>
    </w:lvl>
    <w:lvl w:ilvl="3" w:tplc="D8861412">
      <w:numFmt w:val="bullet"/>
      <w:lvlText w:val="•"/>
      <w:lvlJc w:val="left"/>
      <w:pPr>
        <w:ind w:left="3826" w:hanging="365"/>
      </w:pPr>
      <w:rPr>
        <w:rFonts w:hint="default"/>
        <w:lang w:val="ru-RU" w:eastAsia="en-US" w:bidi="ar-SA"/>
      </w:rPr>
    </w:lvl>
    <w:lvl w:ilvl="4" w:tplc="42CC22C6">
      <w:numFmt w:val="bullet"/>
      <w:lvlText w:val="•"/>
      <w:lvlJc w:val="left"/>
      <w:pPr>
        <w:ind w:left="4859" w:hanging="365"/>
      </w:pPr>
      <w:rPr>
        <w:rFonts w:hint="default"/>
        <w:lang w:val="ru-RU" w:eastAsia="en-US" w:bidi="ar-SA"/>
      </w:rPr>
    </w:lvl>
    <w:lvl w:ilvl="5" w:tplc="63C28F84">
      <w:numFmt w:val="bullet"/>
      <w:lvlText w:val="•"/>
      <w:lvlJc w:val="left"/>
      <w:pPr>
        <w:ind w:left="5892" w:hanging="365"/>
      </w:pPr>
      <w:rPr>
        <w:rFonts w:hint="default"/>
        <w:lang w:val="ru-RU" w:eastAsia="en-US" w:bidi="ar-SA"/>
      </w:rPr>
    </w:lvl>
    <w:lvl w:ilvl="6" w:tplc="34703640">
      <w:numFmt w:val="bullet"/>
      <w:lvlText w:val="•"/>
      <w:lvlJc w:val="left"/>
      <w:pPr>
        <w:ind w:left="6926" w:hanging="365"/>
      </w:pPr>
      <w:rPr>
        <w:rFonts w:hint="default"/>
        <w:lang w:val="ru-RU" w:eastAsia="en-US" w:bidi="ar-SA"/>
      </w:rPr>
    </w:lvl>
    <w:lvl w:ilvl="7" w:tplc="93AEFEC2">
      <w:numFmt w:val="bullet"/>
      <w:lvlText w:val="•"/>
      <w:lvlJc w:val="left"/>
      <w:pPr>
        <w:ind w:left="7959" w:hanging="365"/>
      </w:pPr>
      <w:rPr>
        <w:rFonts w:hint="default"/>
        <w:lang w:val="ru-RU" w:eastAsia="en-US" w:bidi="ar-SA"/>
      </w:rPr>
    </w:lvl>
    <w:lvl w:ilvl="8" w:tplc="027211FA">
      <w:numFmt w:val="bullet"/>
      <w:lvlText w:val="•"/>
      <w:lvlJc w:val="left"/>
      <w:pPr>
        <w:ind w:left="8992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7778"/>
    <w:rsid w:val="005648DF"/>
    <w:rsid w:val="00A0110C"/>
    <w:rsid w:val="00A77778"/>
    <w:rsid w:val="00B87B8E"/>
    <w:rsid w:val="00BF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1765"/>
  <w15:docId w15:val="{A3E666A8-5362-48C0-8A43-7C34C01E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0" w:hanging="3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</cp:lastModifiedBy>
  <cp:revision>4</cp:revision>
  <dcterms:created xsi:type="dcterms:W3CDTF">2026-07-22T10:19:00Z</dcterms:created>
  <dcterms:modified xsi:type="dcterms:W3CDTF">2026-07-22T10:31:00Z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2025-10-17T00:00:00Z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3-Heights(TM) PDF Security Shell 4.8.25.2 (http://www.pdf-tools.com)</vt:lpwstr>
  </property>
</Properties>
</file>